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Default="00576B1D">
      <w:pPr>
        <w:pStyle w:val="Corpodetexto"/>
        <w:spacing w:before="8"/>
        <w:rPr>
          <w:sz w:val="17"/>
        </w:rPr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 w:rsidTr="00D375D6">
        <w:trPr>
          <w:trHeight w:val="355"/>
        </w:trPr>
        <w:tc>
          <w:tcPr>
            <w:tcW w:w="2160" w:type="dxa"/>
          </w:tcPr>
          <w:p w:rsidR="00576B1D" w:rsidRDefault="00BF1CE4" w:rsidP="00EC1B0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576B1D" w:rsidRDefault="00BF1CE4" w:rsidP="006C019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7E33F2">
              <w:rPr>
                <w:b/>
                <w:sz w:val="24"/>
              </w:rPr>
              <w:t>5</w:t>
            </w:r>
            <w:r w:rsidR="006C0195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/21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BF1CE4" w:rsidP="00EC1B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576B1D" w:rsidRDefault="00BF1CE4" w:rsidP="006C01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Nº</w:t>
            </w:r>
            <w:r w:rsidR="00D26032">
              <w:rPr>
                <w:spacing w:val="-2"/>
                <w:sz w:val="24"/>
              </w:rPr>
              <w:t xml:space="preserve"> </w:t>
            </w:r>
            <w:r w:rsidR="006C0195">
              <w:rPr>
                <w:sz w:val="24"/>
              </w:rPr>
              <w:t>0524</w:t>
            </w:r>
            <w:r>
              <w:rPr>
                <w:sz w:val="24"/>
              </w:rPr>
              <w:t>/2</w:t>
            </w:r>
            <w:r w:rsidR="00C82D14">
              <w:rPr>
                <w:sz w:val="24"/>
              </w:rPr>
              <w:t>1</w:t>
            </w:r>
          </w:p>
        </w:tc>
      </w:tr>
      <w:tr w:rsidR="00576B1D">
        <w:trPr>
          <w:trHeight w:val="316"/>
        </w:trPr>
        <w:tc>
          <w:tcPr>
            <w:tcW w:w="2160" w:type="dxa"/>
          </w:tcPr>
          <w:p w:rsidR="00576B1D" w:rsidRDefault="00BF1CE4" w:rsidP="00EC1B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576B1D" w:rsidRDefault="00BF1CE4" w:rsidP="006C01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 w:rsidR="006C0195">
              <w:rPr>
                <w:sz w:val="24"/>
              </w:rPr>
              <w:t>015</w:t>
            </w:r>
            <w:r w:rsidR="0037678C">
              <w:rPr>
                <w:sz w:val="24"/>
              </w:rPr>
              <w:t>/2</w:t>
            </w:r>
            <w:r w:rsidR="00C82D14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 w:rsidR="00B135A1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D26032">
              <w:rPr>
                <w:sz w:val="24"/>
              </w:rPr>
              <w:t>A</w:t>
            </w:r>
          </w:p>
        </w:tc>
      </w:tr>
      <w:tr w:rsidR="00576B1D" w:rsidTr="00EC1B0F">
        <w:trPr>
          <w:trHeight w:val="176"/>
        </w:trPr>
        <w:tc>
          <w:tcPr>
            <w:tcW w:w="2160" w:type="dxa"/>
          </w:tcPr>
          <w:p w:rsidR="00576B1D" w:rsidRDefault="00576B1D" w:rsidP="00EC1B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576B1D" w:rsidRDefault="00576B1D" w:rsidP="00EC1B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76B1D" w:rsidRDefault="00576B1D">
      <w:pPr>
        <w:pStyle w:val="Corpodetexto"/>
        <w:spacing w:before="11"/>
        <w:rPr>
          <w:sz w:val="12"/>
        </w:rPr>
      </w:pPr>
    </w:p>
    <w:p w:rsidR="00576B1D" w:rsidRDefault="00BF1CE4">
      <w:pPr>
        <w:pStyle w:val="Ttulo1"/>
        <w:spacing w:before="90"/>
        <w:ind w:left="4599" w:right="4614"/>
        <w:jc w:val="center"/>
      </w:pPr>
      <w:r>
        <w:t>ATA</w:t>
      </w:r>
    </w:p>
    <w:p w:rsidR="00576B1D" w:rsidRDefault="00576B1D">
      <w:pPr>
        <w:pStyle w:val="Corpodetexto"/>
        <w:spacing w:before="11"/>
        <w:rPr>
          <w:b/>
          <w:sz w:val="21"/>
        </w:rPr>
      </w:pPr>
    </w:p>
    <w:p w:rsidR="00957AB8" w:rsidRDefault="00BF1CE4" w:rsidP="00B877BC">
      <w:pPr>
        <w:pStyle w:val="Corpodetexto"/>
        <w:spacing w:line="360" w:lineRule="auto"/>
        <w:ind w:left="100" w:right="113"/>
        <w:jc w:val="both"/>
      </w:pPr>
      <w:r>
        <w:t xml:space="preserve">Aos </w:t>
      </w:r>
      <w:r w:rsidR="0037678C">
        <w:t>1</w:t>
      </w:r>
      <w:r w:rsidR="006C0195">
        <w:t>7</w:t>
      </w:r>
      <w:r>
        <w:t xml:space="preserve"> dias do mês de </w:t>
      </w:r>
      <w:r w:rsidR="0037678C">
        <w:t>novem</w:t>
      </w:r>
      <w:r w:rsidR="00105908">
        <w:t>bro</w:t>
      </w:r>
      <w:r>
        <w:t xml:space="preserve"> </w:t>
      </w:r>
      <w:r w:rsidRPr="00555A6C">
        <w:rPr>
          <w:color w:val="000000" w:themeColor="text1"/>
        </w:rPr>
        <w:t>do ano de dois mil e vinte e um, na Prefeitura Municipal de Bom</w:t>
      </w:r>
      <w:r w:rsidRPr="00555A6C">
        <w:rPr>
          <w:color w:val="000000" w:themeColor="text1"/>
          <w:spacing w:val="1"/>
        </w:rPr>
        <w:t xml:space="preserve"> </w:t>
      </w:r>
      <w:r w:rsidRPr="00555A6C">
        <w:rPr>
          <w:color w:val="000000" w:themeColor="text1"/>
        </w:rPr>
        <w:t xml:space="preserve">Jardim, </w:t>
      </w:r>
      <w:r w:rsidR="00E34B27" w:rsidRPr="00555A6C">
        <w:rPr>
          <w:color w:val="000000" w:themeColor="text1"/>
        </w:rPr>
        <w:t xml:space="preserve">às nove horas e trinta minutos, reuniu-se a Pregoeira: </w:t>
      </w:r>
      <w:r w:rsidR="00E34B27" w:rsidRPr="00633A4A">
        <w:rPr>
          <w:color w:val="000000" w:themeColor="text1"/>
        </w:rPr>
        <w:t xml:space="preserve">Marineis Ayres de Jesus – Mat. 12/1441 – SMA, </w:t>
      </w:r>
      <w:r w:rsidR="006C0195" w:rsidRPr="00633A4A">
        <w:t xml:space="preserve">Marília Monnerat da Rosa Barrozo – Mat. 12/3560 </w:t>
      </w:r>
      <w:r w:rsidR="00B877BC">
        <w:t>–</w:t>
      </w:r>
      <w:r w:rsidR="006C0195" w:rsidRPr="00633A4A">
        <w:t xml:space="preserve"> GP, </w:t>
      </w:r>
      <w:r w:rsidR="0037678C" w:rsidRPr="00633A4A">
        <w:t xml:space="preserve">Antônio Cláudio de Oliveira </w:t>
      </w:r>
      <w:r w:rsidR="00B877BC">
        <w:t>–</w:t>
      </w:r>
      <w:r w:rsidR="0037678C" w:rsidRPr="00633A4A">
        <w:t xml:space="preserve"> Mat. </w:t>
      </w:r>
      <w:r w:rsidR="0037678C" w:rsidRPr="000158D1">
        <w:t xml:space="preserve">10/367 </w:t>
      </w:r>
      <w:r w:rsidR="00B877BC">
        <w:t>–</w:t>
      </w:r>
      <w:r w:rsidR="0037678C" w:rsidRPr="000158D1">
        <w:t xml:space="preserve"> SMS e Sandro Ricardo Barboza Andrade do Amaral – Mat. 10/2432 </w:t>
      </w:r>
      <w:r w:rsidR="00B877BC">
        <w:t>–</w:t>
      </w:r>
      <w:r w:rsidR="0037678C" w:rsidRPr="000158D1">
        <w:t xml:space="preserve"> SMA</w:t>
      </w:r>
      <w:r w:rsidR="00E34B27" w:rsidRPr="000158D1">
        <w:rPr>
          <w:color w:val="000000" w:themeColor="text1"/>
        </w:rPr>
        <w:t xml:space="preserve">, </w:t>
      </w:r>
      <w:r w:rsidR="00773CB3" w:rsidRPr="000158D1">
        <w:rPr>
          <w:color w:val="000000" w:themeColor="text1"/>
        </w:rPr>
        <w:t>bem como a presença</w:t>
      </w:r>
      <w:r w:rsidR="000158D1" w:rsidRPr="000158D1">
        <w:rPr>
          <w:color w:val="000000" w:themeColor="text1"/>
        </w:rPr>
        <w:t xml:space="preserve"> do</w:t>
      </w:r>
      <w:r w:rsidR="003819CE" w:rsidRPr="000158D1">
        <w:rPr>
          <w:color w:val="000000" w:themeColor="text1"/>
        </w:rPr>
        <w:t xml:space="preserve"> </w:t>
      </w:r>
      <w:r w:rsidR="003819CE" w:rsidRPr="000158D1">
        <w:t>Sr</w:t>
      </w:r>
      <w:r w:rsidR="000158D1" w:rsidRPr="000158D1">
        <w:t>.</w:t>
      </w:r>
      <w:r w:rsidR="003819CE" w:rsidRPr="000158D1">
        <w:rPr>
          <w:spacing w:val="1"/>
        </w:rPr>
        <w:t xml:space="preserve"> </w:t>
      </w:r>
      <w:r w:rsidR="00B877BC">
        <w:t>Paulo Cez</w:t>
      </w:r>
      <w:r w:rsidR="000158D1" w:rsidRPr="000158D1">
        <w:t>ar Thomaz de Aquino, Representante da Secretaria Municipal de Administração;</w:t>
      </w:r>
      <w:r w:rsidR="00B17144" w:rsidRPr="000158D1">
        <w:rPr>
          <w:color w:val="000000" w:themeColor="text1"/>
        </w:rPr>
        <w:t xml:space="preserve"> </w:t>
      </w:r>
      <w:r w:rsidR="000158D1" w:rsidRPr="000158D1">
        <w:t>do Sr. Jonas Lopes de Almeida e do Sr. Anderson Ferran Mesquita, representantes da</w:t>
      </w:r>
      <w:r w:rsidR="000158D1" w:rsidRPr="000158D1">
        <w:rPr>
          <w:spacing w:val="1"/>
        </w:rPr>
        <w:t xml:space="preserve"> </w:t>
      </w:r>
      <w:r w:rsidR="000158D1" w:rsidRPr="000158D1">
        <w:t>Secretaria</w:t>
      </w:r>
      <w:r w:rsidR="000158D1" w:rsidRPr="000158D1">
        <w:rPr>
          <w:spacing w:val="1"/>
        </w:rPr>
        <w:t xml:space="preserve"> </w:t>
      </w:r>
      <w:r w:rsidR="000158D1" w:rsidRPr="000158D1">
        <w:t>Municipal</w:t>
      </w:r>
      <w:r w:rsidR="000158D1" w:rsidRPr="000158D1">
        <w:rPr>
          <w:spacing w:val="1"/>
        </w:rPr>
        <w:t xml:space="preserve"> </w:t>
      </w:r>
      <w:r w:rsidR="000158D1" w:rsidRPr="000158D1">
        <w:t>de</w:t>
      </w:r>
      <w:r w:rsidR="000158D1" w:rsidRPr="000158D1">
        <w:rPr>
          <w:spacing w:val="1"/>
        </w:rPr>
        <w:t xml:space="preserve"> </w:t>
      </w:r>
      <w:r w:rsidR="000158D1" w:rsidRPr="000158D1">
        <w:t>Educação; e do Sr. Fernando Elias Latini Benvenuti, representante da Secretaria Municipal de</w:t>
      </w:r>
      <w:r w:rsidR="000158D1" w:rsidRPr="00633EB9">
        <w:rPr>
          <w:spacing w:val="1"/>
        </w:rPr>
        <w:t xml:space="preserve"> </w:t>
      </w:r>
      <w:r w:rsidR="000158D1" w:rsidRPr="00633EB9">
        <w:t xml:space="preserve">Saúde; </w:t>
      </w:r>
      <w:r w:rsidRPr="00555A6C">
        <w:rPr>
          <w:color w:val="000000" w:themeColor="text1"/>
        </w:rPr>
        <w:t>para realizar</w:t>
      </w:r>
      <w:r w:rsidRPr="00555A6C">
        <w:rPr>
          <w:color w:val="000000" w:themeColor="text1"/>
          <w:spacing w:val="1"/>
        </w:rPr>
        <w:t xml:space="preserve"> </w:t>
      </w:r>
      <w:r w:rsidRPr="00555A6C">
        <w:rPr>
          <w:color w:val="000000" w:themeColor="text1"/>
        </w:rPr>
        <w:t xml:space="preserve">licitação na modalidade Pregão Presencial, atendendo ao solicitado no processo nº </w:t>
      </w:r>
      <w:r w:rsidR="006C0195">
        <w:t xml:space="preserve">0524/21, da Secretaria Municipal de Administração e apensos </w:t>
      </w:r>
      <w:r w:rsidR="006C0195" w:rsidRPr="006C0195">
        <w:t>3873/21, 2055/21 e 5186/21</w:t>
      </w:r>
      <w:r w:rsidR="006C0195">
        <w:t>, respectivamente</w:t>
      </w:r>
      <w:r w:rsidR="00D26032">
        <w:rPr>
          <w:color w:val="000000" w:themeColor="text1"/>
        </w:rPr>
        <w:t>,</w:t>
      </w:r>
      <w:r w:rsidR="006C0195">
        <w:rPr>
          <w:color w:val="000000" w:themeColor="text1"/>
        </w:rPr>
        <w:t xml:space="preserve"> da </w:t>
      </w:r>
      <w:r w:rsidR="006C0195" w:rsidRPr="006C0195">
        <w:rPr>
          <w:color w:val="000000" w:themeColor="text1"/>
        </w:rPr>
        <w:t xml:space="preserve">Secretaria Municipal de Saúde e </w:t>
      </w:r>
      <w:r w:rsidR="006C0195">
        <w:rPr>
          <w:color w:val="000000" w:themeColor="text1"/>
        </w:rPr>
        <w:t xml:space="preserve">da </w:t>
      </w:r>
      <w:r w:rsidR="006C0195" w:rsidRPr="006C0195">
        <w:rPr>
          <w:color w:val="000000" w:themeColor="text1"/>
        </w:rPr>
        <w:t>Secretaria Municipal de</w:t>
      </w:r>
      <w:r w:rsidR="006C0195">
        <w:rPr>
          <w:color w:val="000000" w:themeColor="text1"/>
        </w:rPr>
        <w:t xml:space="preserve"> </w:t>
      </w:r>
      <w:r w:rsidR="006C0195" w:rsidRPr="006C0195">
        <w:rPr>
          <w:color w:val="000000" w:themeColor="text1"/>
        </w:rPr>
        <w:t>Educação</w:t>
      </w:r>
      <w:r w:rsidR="006C0195">
        <w:rPr>
          <w:color w:val="000000" w:themeColor="text1"/>
        </w:rPr>
        <w:t>,</w:t>
      </w:r>
      <w:r w:rsidR="00C82D14">
        <w:rPr>
          <w:color w:val="000000" w:themeColor="text1"/>
        </w:rPr>
        <w:t xml:space="preserve"> </w:t>
      </w:r>
      <w:r w:rsidR="009635F0" w:rsidRPr="00555A6C">
        <w:rPr>
          <w:color w:val="000000" w:themeColor="text1"/>
        </w:rPr>
        <w:t>que trata</w:t>
      </w:r>
      <w:r w:rsidR="006C0195">
        <w:rPr>
          <w:color w:val="000000" w:themeColor="text1"/>
        </w:rPr>
        <w:t>m</w:t>
      </w:r>
      <w:r w:rsidR="009635F0" w:rsidRPr="00555A6C">
        <w:rPr>
          <w:color w:val="000000" w:themeColor="text1"/>
        </w:rPr>
        <w:t xml:space="preserve"> da: “</w:t>
      </w:r>
      <w:r w:rsidR="006C0195" w:rsidRPr="006C0195">
        <w:rPr>
          <w:color w:val="000000" w:themeColor="text1"/>
        </w:rPr>
        <w:t xml:space="preserve">Aquisição de veículos </w:t>
      </w:r>
      <w:proofErr w:type="gramStart"/>
      <w:r w:rsidR="006C0195" w:rsidRPr="006C0195">
        <w:rPr>
          <w:color w:val="000000" w:themeColor="text1"/>
        </w:rPr>
        <w:t>0km</w:t>
      </w:r>
      <w:proofErr w:type="gramEnd"/>
      <w:r w:rsidR="006C0195" w:rsidRPr="006C0195">
        <w:rPr>
          <w:color w:val="000000" w:themeColor="text1"/>
        </w:rPr>
        <w:t>, para atender as demandas da Secretaria Municipal de Administração,</w:t>
      </w:r>
      <w:r w:rsidR="006C0195">
        <w:rPr>
          <w:color w:val="000000" w:themeColor="text1"/>
        </w:rPr>
        <w:t xml:space="preserve"> </w:t>
      </w:r>
      <w:r w:rsidR="006C0195" w:rsidRPr="006C0195">
        <w:rPr>
          <w:color w:val="000000" w:themeColor="text1"/>
        </w:rPr>
        <w:t>Secretaria Municipal de Saúde e Secretaria Municipal de Educação.</w:t>
      </w:r>
      <w:r w:rsidRPr="003819CE">
        <w:t>”.</w:t>
      </w:r>
      <w:r w:rsidR="002A2440" w:rsidRPr="003819CE">
        <w:t xml:space="preserve"> </w:t>
      </w:r>
      <w:r w:rsidR="009C0B93" w:rsidRPr="004541CA">
        <w:t>A seguinte empresa retirou o</w:t>
      </w:r>
      <w:r w:rsidR="00E34B27" w:rsidRPr="004541CA">
        <w:t xml:space="preserve"> Edital</w:t>
      </w:r>
      <w:r w:rsidR="00E34B27" w:rsidRPr="003819CE">
        <w:t xml:space="preserve"> de Convocação que foi devidamente publicado na Edição nº 1</w:t>
      </w:r>
      <w:r w:rsidR="0037678C" w:rsidRPr="003819CE">
        <w:t>.</w:t>
      </w:r>
      <w:r w:rsidR="00E34B27" w:rsidRPr="003819CE">
        <w:t>0</w:t>
      </w:r>
      <w:r w:rsidR="00D26032" w:rsidRPr="003819CE">
        <w:t>81</w:t>
      </w:r>
      <w:r w:rsidR="00E34B27" w:rsidRPr="003819CE">
        <w:t xml:space="preserve"> de </w:t>
      </w:r>
      <w:r w:rsidR="00D26032" w:rsidRPr="003819CE">
        <w:t>03</w:t>
      </w:r>
      <w:r w:rsidR="00E34B27" w:rsidRPr="003819CE">
        <w:t>/1</w:t>
      </w:r>
      <w:r w:rsidR="00D26032" w:rsidRPr="003819CE">
        <w:t>1</w:t>
      </w:r>
      <w:r w:rsidR="00E34B27" w:rsidRPr="003819CE">
        <w:t>/2021 do Jornal O Popular, pág 0</w:t>
      </w:r>
      <w:r w:rsidR="006C0195">
        <w:t>4</w:t>
      </w:r>
      <w:r w:rsidR="00E34B27" w:rsidRPr="003819CE">
        <w:t xml:space="preserve">, bem como no Jornal Extra do dia </w:t>
      </w:r>
      <w:r w:rsidR="00D26032" w:rsidRPr="003819CE">
        <w:t>03</w:t>
      </w:r>
      <w:r w:rsidR="00E34B27" w:rsidRPr="003819CE">
        <w:t>/1</w:t>
      </w:r>
      <w:r w:rsidR="00D26032" w:rsidRPr="003819CE">
        <w:t>1</w:t>
      </w:r>
      <w:r w:rsidR="00E34B27" w:rsidRPr="003819CE">
        <w:t>/2021, no site do Jornal</w:t>
      </w:r>
      <w:r w:rsidR="00E34B27" w:rsidRPr="00E664CE">
        <w:t xml:space="preserve"> O Popular (www.opopularnoticias.com.br), na internet </w:t>
      </w:r>
      <w:r w:rsidR="00E34B27" w:rsidRPr="00331DE0">
        <w:rPr>
          <w:color w:val="000000" w:themeColor="text1"/>
        </w:rPr>
        <w:t>(</w:t>
      </w:r>
      <w:hyperlink r:id="rId8">
        <w:r w:rsidR="00E34B27" w:rsidRPr="00331DE0">
          <w:rPr>
            <w:rStyle w:val="Hyperlink"/>
            <w:color w:val="000000" w:themeColor="text1"/>
          </w:rPr>
          <w:t>www.bomjardim.rj.gov.br</w:t>
        </w:r>
      </w:hyperlink>
      <w:r w:rsidR="00E34B27" w:rsidRPr="00331DE0">
        <w:rPr>
          <w:color w:val="000000" w:themeColor="text1"/>
        </w:rPr>
        <w:t xml:space="preserve">) </w:t>
      </w:r>
      <w:r w:rsidR="00E34B27" w:rsidRPr="00E664CE">
        <w:t>e no quadro de avisos:</w:t>
      </w:r>
      <w:r w:rsidR="00E34B27">
        <w:t xml:space="preserve"> </w:t>
      </w:r>
      <w:r w:rsidR="004541CA" w:rsidRPr="004541CA">
        <w:rPr>
          <w:b/>
        </w:rPr>
        <w:t>WW DA SERRA VEÍCULOS LTDA</w:t>
      </w:r>
      <w:r w:rsidR="004541CA">
        <w:rPr>
          <w:b/>
        </w:rPr>
        <w:t xml:space="preserve"> – </w:t>
      </w:r>
      <w:r w:rsidR="004541CA" w:rsidRPr="009C0B93">
        <w:t>CNPJ</w:t>
      </w:r>
      <w:r w:rsidR="004541CA">
        <w:t xml:space="preserve"> 20.438.977/0001-00.</w:t>
      </w:r>
      <w:r w:rsidR="007E5D18">
        <w:t xml:space="preserve"> </w:t>
      </w:r>
      <w:r w:rsidR="00CF3C3D">
        <w:t>As empresas</w:t>
      </w:r>
      <w:r w:rsidR="003819CE">
        <w:t xml:space="preserve"> </w:t>
      </w:r>
      <w:r w:rsidR="007E5D18" w:rsidRPr="007E5D18">
        <w:rPr>
          <w:b/>
        </w:rPr>
        <w:t>TRANSFUTURO COMERCIO DE VEICULOS LTDA, WW DA SERRA VEÍCULOS LTDA</w:t>
      </w:r>
      <w:r w:rsidR="007E5D18">
        <w:rPr>
          <w:b/>
        </w:rPr>
        <w:t xml:space="preserve">, </w:t>
      </w:r>
      <w:r w:rsidR="007E5D18" w:rsidRPr="00BF2C12">
        <w:rPr>
          <w:b/>
        </w:rPr>
        <w:t>VILA CAPRI ADMINISTRADORA E SERVIÇO LTDA</w:t>
      </w:r>
      <w:r w:rsidR="007E5D18">
        <w:rPr>
          <w:b/>
        </w:rPr>
        <w:t xml:space="preserve"> – </w:t>
      </w:r>
      <w:r w:rsidR="007E5D18" w:rsidRPr="00BF2C12">
        <w:rPr>
          <w:b/>
        </w:rPr>
        <w:t>ME</w:t>
      </w:r>
      <w:r w:rsidR="007E5D18">
        <w:rPr>
          <w:b/>
        </w:rPr>
        <w:t xml:space="preserve"> </w:t>
      </w:r>
      <w:r w:rsidR="009C0B93">
        <w:rPr>
          <w:b/>
        </w:rPr>
        <w:t xml:space="preserve">e </w:t>
      </w:r>
      <w:r w:rsidR="007E5D18" w:rsidRPr="00BF2C12">
        <w:rPr>
          <w:b/>
        </w:rPr>
        <w:t>J. C. B. MÁQUINAS E EQUIPAMENTOS EIRELI</w:t>
      </w:r>
      <w:r w:rsidR="004E754A">
        <w:rPr>
          <w:b/>
        </w:rPr>
        <w:t xml:space="preserve"> </w:t>
      </w:r>
      <w:r w:rsidR="00CF3C3D" w:rsidRPr="00BA7ECA">
        <w:t>compareceram para o certame.</w:t>
      </w:r>
      <w:r w:rsidR="00CF3C3D" w:rsidRPr="00322761">
        <w:t xml:space="preserve"> </w:t>
      </w:r>
      <w:r w:rsidR="00CF3C3D">
        <w:t>Inicialmente, em conformidade com às disposições contidas no Edital, a Pregoeira e sua equipe de apoio abriram a sessão pública e efetuaram o credenciamento dos interessados.</w:t>
      </w:r>
      <w:r w:rsidR="002A2440">
        <w:t xml:space="preserve"> </w:t>
      </w:r>
      <w:r w:rsidR="003819CE" w:rsidRPr="00322761">
        <w:t>A e</w:t>
      </w:r>
      <w:r w:rsidR="003819CE">
        <w:t>mpresa</w:t>
      </w:r>
      <w:r w:rsidR="003819CE">
        <w:rPr>
          <w:b/>
        </w:rPr>
        <w:t xml:space="preserve"> </w:t>
      </w:r>
      <w:r w:rsidR="007E5D18" w:rsidRPr="007E5D18">
        <w:rPr>
          <w:b/>
        </w:rPr>
        <w:t xml:space="preserve">TRANSFUTURO COMERCIO DE VEICULOS LTDA </w:t>
      </w:r>
      <w:r w:rsidR="003819CE" w:rsidRPr="00322761">
        <w:t>representada por</w:t>
      </w:r>
      <w:r w:rsidR="003819CE">
        <w:t xml:space="preserve"> </w:t>
      </w:r>
      <w:r w:rsidR="007E5D18" w:rsidRPr="007E5D18">
        <w:rPr>
          <w:i/>
          <w:lang w:val="pt-BR"/>
        </w:rPr>
        <w:t>Leonardo Araújo De Souza</w:t>
      </w:r>
      <w:r w:rsidR="003819CE">
        <w:rPr>
          <w:i/>
          <w:lang w:val="pt-BR"/>
        </w:rPr>
        <w:t xml:space="preserve">, </w:t>
      </w:r>
      <w:r w:rsidR="003819CE" w:rsidRPr="00322761">
        <w:t>A e</w:t>
      </w:r>
      <w:r w:rsidR="003819CE">
        <w:t xml:space="preserve">mpresa </w:t>
      </w:r>
      <w:r w:rsidR="007E5D18" w:rsidRPr="007E5D18">
        <w:rPr>
          <w:b/>
        </w:rPr>
        <w:t>WW DA SERRA VEÍCULOS LTDA</w:t>
      </w:r>
      <w:r w:rsidR="003819CE" w:rsidRPr="00322761">
        <w:t xml:space="preserve"> representada por</w:t>
      </w:r>
      <w:r w:rsidR="003819CE">
        <w:t xml:space="preserve"> </w:t>
      </w:r>
      <w:r w:rsidR="007E5D18" w:rsidRPr="007E5D18">
        <w:rPr>
          <w:i/>
          <w:lang w:val="pt-BR"/>
        </w:rPr>
        <w:t xml:space="preserve">Débora Caetano </w:t>
      </w:r>
      <w:proofErr w:type="spellStart"/>
      <w:r w:rsidR="007E5D18" w:rsidRPr="007E5D18">
        <w:rPr>
          <w:i/>
          <w:lang w:val="pt-BR"/>
        </w:rPr>
        <w:t>Benvenuti</w:t>
      </w:r>
      <w:proofErr w:type="spellEnd"/>
      <w:r w:rsidR="003819CE">
        <w:rPr>
          <w:i/>
          <w:lang w:val="pt-BR"/>
        </w:rPr>
        <w:t xml:space="preserve">, </w:t>
      </w:r>
      <w:r w:rsidR="00824F11" w:rsidRPr="00322761">
        <w:t>A e</w:t>
      </w:r>
      <w:r w:rsidR="00824F11">
        <w:t xml:space="preserve">mpresa </w:t>
      </w:r>
      <w:r w:rsidR="007E5D18" w:rsidRPr="00BF2C12">
        <w:rPr>
          <w:b/>
        </w:rPr>
        <w:t>VILA CAPRI ADMINISTRADORA E SERVIÇO LTDA</w:t>
      </w:r>
      <w:r w:rsidR="007E5D18">
        <w:rPr>
          <w:b/>
        </w:rPr>
        <w:t xml:space="preserve"> – </w:t>
      </w:r>
      <w:r w:rsidR="007E5D18" w:rsidRPr="00BF2C12">
        <w:rPr>
          <w:b/>
        </w:rPr>
        <w:t>ME</w:t>
      </w:r>
      <w:r w:rsidR="007E5D18">
        <w:rPr>
          <w:b/>
        </w:rPr>
        <w:t xml:space="preserve"> </w:t>
      </w:r>
      <w:r w:rsidR="00E219C6" w:rsidRPr="003B41E1">
        <w:lastRenderedPageBreak/>
        <w:t xml:space="preserve">representada por </w:t>
      </w:r>
      <w:r w:rsidR="007E5D18" w:rsidRPr="007E5D18">
        <w:rPr>
          <w:i/>
          <w:lang w:val="pt-BR"/>
        </w:rPr>
        <w:t>Bráulio Silva Lima De Menezes</w:t>
      </w:r>
      <w:r w:rsidR="00E219C6">
        <w:rPr>
          <w:i/>
          <w:lang w:val="pt-BR"/>
        </w:rPr>
        <w:t xml:space="preserve">, </w:t>
      </w:r>
      <w:r w:rsidR="00E219C6" w:rsidRPr="00322761">
        <w:t>A e</w:t>
      </w:r>
      <w:r w:rsidR="00E219C6">
        <w:t xml:space="preserve">mpresa </w:t>
      </w:r>
      <w:r w:rsidR="007E5D18" w:rsidRPr="00BF2C12">
        <w:rPr>
          <w:b/>
        </w:rPr>
        <w:t>J. C. B. MÁQUINAS E EQUIPAMENTOS EIRELI</w:t>
      </w:r>
      <w:r w:rsidR="007E5D18">
        <w:rPr>
          <w:b/>
        </w:rPr>
        <w:t xml:space="preserve"> </w:t>
      </w:r>
      <w:r w:rsidR="00BA2CC1" w:rsidRPr="00322761">
        <w:t>representada por</w:t>
      </w:r>
      <w:r w:rsidR="007E5D18">
        <w:t xml:space="preserve"> </w:t>
      </w:r>
      <w:r w:rsidR="007E5D18" w:rsidRPr="00B56FAB">
        <w:rPr>
          <w:i/>
        </w:rPr>
        <w:t xml:space="preserve">Geraldo </w:t>
      </w:r>
      <w:r w:rsidR="007E5D18">
        <w:rPr>
          <w:i/>
        </w:rPr>
        <w:t>d</w:t>
      </w:r>
      <w:r w:rsidR="007E5D18" w:rsidRPr="00B56FAB">
        <w:rPr>
          <w:i/>
        </w:rPr>
        <w:t>e Freitas Filho</w:t>
      </w:r>
      <w:r w:rsidR="007E5D18">
        <w:rPr>
          <w:i/>
        </w:rPr>
        <w:t xml:space="preserve">. </w:t>
      </w:r>
      <w:r w:rsidR="00CF3C3D" w:rsidRPr="00322761">
        <w:t xml:space="preserve">Em seguida </w:t>
      </w:r>
      <w:proofErr w:type="gramStart"/>
      <w:r w:rsidR="00CF3C3D" w:rsidRPr="00322761">
        <w:t>foram</w:t>
      </w:r>
      <w:proofErr w:type="gramEnd"/>
      <w:r w:rsidR="00CF3C3D" w:rsidRPr="00322761">
        <w:t xml:space="preserve"> recebidos a declaração de que cumpre os requisitos de habilitação, os envelopes contendo a “PROPOSTA” e a documentação de “HABILITAÇÃO”. </w:t>
      </w:r>
      <w:r w:rsidR="007B4199">
        <w:rPr>
          <w:lang w:val="pt-BR"/>
        </w:rPr>
        <w:t>A</w:t>
      </w:r>
      <w:r w:rsidR="007E5D18">
        <w:rPr>
          <w:lang w:val="pt-BR"/>
        </w:rPr>
        <w:t>pena</w:t>
      </w:r>
      <w:r w:rsidR="007B4199">
        <w:rPr>
          <w:lang w:val="pt-BR"/>
        </w:rPr>
        <w:t>s</w:t>
      </w:r>
      <w:r w:rsidR="007E5D18">
        <w:rPr>
          <w:lang w:val="pt-BR"/>
        </w:rPr>
        <w:t xml:space="preserve"> as</w:t>
      </w:r>
      <w:r w:rsidR="007B4199">
        <w:rPr>
          <w:lang w:val="pt-BR"/>
        </w:rPr>
        <w:t xml:space="preserve"> empresas</w:t>
      </w:r>
      <w:r w:rsidR="007E5D18">
        <w:rPr>
          <w:lang w:val="pt-BR"/>
        </w:rPr>
        <w:t xml:space="preserve"> </w:t>
      </w:r>
      <w:r w:rsidR="007E5D18" w:rsidRPr="00BF2C12">
        <w:rPr>
          <w:b/>
        </w:rPr>
        <w:t>VILA CAPRI ADMINISTRADORA E SERVIÇO LTDA</w:t>
      </w:r>
      <w:r w:rsidR="007E5D18">
        <w:rPr>
          <w:b/>
        </w:rPr>
        <w:t xml:space="preserve"> – </w:t>
      </w:r>
      <w:r w:rsidR="007E5D18" w:rsidRPr="00BF2C12">
        <w:rPr>
          <w:b/>
        </w:rPr>
        <w:t>ME</w:t>
      </w:r>
      <w:r w:rsidR="007E5D18">
        <w:rPr>
          <w:b/>
        </w:rPr>
        <w:t xml:space="preserve"> e </w:t>
      </w:r>
      <w:r w:rsidR="007E5D18" w:rsidRPr="00BF2C12">
        <w:rPr>
          <w:b/>
        </w:rPr>
        <w:t>J. C. B. MÁQUINAS E EQUIPAMENTOS EIRELI</w:t>
      </w:r>
      <w:r w:rsidR="00CF3C3D" w:rsidRPr="00322761">
        <w:t xml:space="preserve"> </w:t>
      </w:r>
      <w:r w:rsidR="00CF3C3D" w:rsidRPr="003E558A">
        <w:rPr>
          <w:color w:val="000000"/>
        </w:rPr>
        <w:t>apresent</w:t>
      </w:r>
      <w:r w:rsidR="007B4199">
        <w:rPr>
          <w:color w:val="000000"/>
          <w:lang w:val="pt-BR"/>
        </w:rPr>
        <w:t>aram</w:t>
      </w:r>
      <w:r w:rsidR="00CF3C3D" w:rsidRPr="00322761">
        <w:rPr>
          <w:color w:val="FF0000"/>
        </w:rPr>
        <w:t xml:space="preserve"> </w:t>
      </w:r>
      <w:r w:rsidR="00CF3C3D" w:rsidRPr="00322761">
        <w:t xml:space="preserve">documentação de enquadramento em Microempresa ou Empresa de Pequeno Porte conforme exigido no Item </w:t>
      </w:r>
      <w:r w:rsidR="007B4199">
        <w:rPr>
          <w:lang w:val="pt-BR"/>
        </w:rPr>
        <w:t>8.</w:t>
      </w:r>
      <w:r w:rsidR="007E5D18">
        <w:rPr>
          <w:lang w:val="pt-BR"/>
        </w:rPr>
        <w:t>6</w:t>
      </w:r>
      <w:r w:rsidR="007B4199">
        <w:rPr>
          <w:lang w:val="pt-BR"/>
        </w:rPr>
        <w:t>.2</w:t>
      </w:r>
      <w:r w:rsidR="00CF3C3D" w:rsidRPr="00322761">
        <w:t xml:space="preserve"> do Edital. </w:t>
      </w:r>
      <w:r w:rsidR="00C7179B">
        <w:t>Ato contínuo a Pregoeira e sua equipe de apoio procederam à abertura do envelope de “PROPOST</w:t>
      </w:r>
      <w:r w:rsidR="00C7179B" w:rsidRPr="002219AC">
        <w:t>A” e ao registro dos preços apresentados pela respectiva licitante, sendo este o constante no “histórico” em anexo a presente Ata.</w:t>
      </w:r>
      <w:r w:rsidR="007B4199" w:rsidRPr="007B4199">
        <w:t xml:space="preserve"> </w:t>
      </w:r>
      <w:r w:rsidR="00A42E4F">
        <w:t xml:space="preserve">Foi verificado que as empresas presentes não cotaram os seguintes itens: 02 e 04. </w:t>
      </w:r>
      <w:r w:rsidR="007E5D18">
        <w:t xml:space="preserve">A empresa </w:t>
      </w:r>
      <w:r w:rsidR="007E5D18" w:rsidRPr="007E5D18">
        <w:rPr>
          <w:b/>
        </w:rPr>
        <w:t>WW DA SERRA VEÍCULOS LTDA</w:t>
      </w:r>
      <w:r w:rsidR="007E5D18" w:rsidRPr="00322761">
        <w:t xml:space="preserve"> </w:t>
      </w:r>
      <w:r w:rsidR="007E5D18">
        <w:t>teve os itens 01 e 06 de sua proposta desclassificados, uma vez que os referidos veículos ofertados não estão elencados conforme o Decreto Municipal 2.564/2012 de Padonização de Veículos da Frota</w:t>
      </w:r>
      <w:r w:rsidR="00E45379">
        <w:t>.</w:t>
      </w:r>
      <w:r w:rsidR="002947E0" w:rsidRPr="00E45379">
        <w:t xml:space="preserve"> </w:t>
      </w:r>
      <w:r w:rsidR="00E45379">
        <w:t>E</w:t>
      </w:r>
      <w:r w:rsidR="002947E0" w:rsidRPr="00E45379">
        <w:t>m re</w:t>
      </w:r>
      <w:r w:rsidR="00E45379">
        <w:t xml:space="preserve">lação ao item 05, o mesmo foi cotado apenas pela empresa </w:t>
      </w:r>
      <w:r w:rsidR="00E45379" w:rsidRPr="007E5D18">
        <w:rPr>
          <w:b/>
        </w:rPr>
        <w:t>WW DA SERRA VEÍCULOS LTDA</w:t>
      </w:r>
      <w:r w:rsidR="00E45379">
        <w:rPr>
          <w:b/>
        </w:rPr>
        <w:t xml:space="preserve">, </w:t>
      </w:r>
      <w:r w:rsidR="00E45379">
        <w:t>porém acima do estimado pela Administração Pública, e a empresa alegou não ter interesse em fechar no valor do custo estimado, haja vista, que o custo estimado estava abaixo do preço de mercado, sendo também o referido item desclassifcado</w:t>
      </w:r>
      <w:r w:rsidR="000158D1">
        <w:t xml:space="preserve">. </w:t>
      </w:r>
      <w:r w:rsidR="004F5A33">
        <w:t>Em seguida, f</w:t>
      </w:r>
      <w:r w:rsidR="007B4199">
        <w:t xml:space="preserve">oram </w:t>
      </w:r>
      <w:r w:rsidR="007B4199">
        <w:rPr>
          <w:color w:val="000000"/>
        </w:rPr>
        <w:t>qualificados pela Pregoeira, para ingresso na fase de lances o autor da proposta de menor preço unitário e todos os demais licitantes que tenham apresentado propostas em valores sucessivos e superiores em até 10% (dez por cento) à de menor preço unitário, conforme o item 10.5 do Edital, bem como art. 4º, Inciso VIII da Lei 10.520/02.</w:t>
      </w:r>
      <w:r w:rsidR="00CF3C3D" w:rsidRPr="002219AC">
        <w:t xml:space="preserve"> Os proponentes classificados foram convocados para negociação dos preços </w:t>
      </w:r>
      <w:r w:rsidR="00CF3C3D" w:rsidRPr="002219AC">
        <w:rPr>
          <w:color w:val="000000"/>
        </w:rPr>
        <w:t xml:space="preserve">unitários iniciais </w:t>
      </w:r>
      <w:r w:rsidR="00CF3C3D" w:rsidRPr="002219AC">
        <w:t>e ofertaram lances conforme registrado</w:t>
      </w:r>
      <w:r w:rsidR="00CF3C3D">
        <w:t xml:space="preserve"> no histórico em anexo. Após incansável negociação por parte da Pregoeir</w:t>
      </w:r>
      <w:r w:rsidR="00CF3C3D">
        <w:rPr>
          <w:lang w:val="pt-BR"/>
        </w:rPr>
        <w:t>a</w:t>
      </w:r>
      <w:r w:rsidR="00CF3C3D">
        <w:t>, a equipe verificou que os preços estavam compatíveis ao estimado no comércio.</w:t>
      </w:r>
      <w:r w:rsidR="00B17144">
        <w:t xml:space="preserve"> </w:t>
      </w:r>
      <w:r w:rsidR="000E481B">
        <w:t xml:space="preserve">Em seguida, considerando o critério de menor preço </w:t>
      </w:r>
      <w:r w:rsidR="000E481B">
        <w:rPr>
          <w:color w:val="000000"/>
        </w:rPr>
        <w:t>unitário</w:t>
      </w:r>
      <w:r w:rsidR="000E481B">
        <w:t>, a Pregoeir</w:t>
      </w:r>
      <w:r w:rsidR="000E481B">
        <w:rPr>
          <w:lang w:val="pt-BR"/>
        </w:rPr>
        <w:t>a</w:t>
      </w:r>
      <w:r w:rsidR="000E481B">
        <w:t xml:space="preserve"> e sua equipe de apoio divulgaram o resultado da licitação, conforme indicado no histórico de</w:t>
      </w:r>
      <w:r w:rsidR="000E481B">
        <w:rPr>
          <w:lang w:val="pt-BR"/>
        </w:rPr>
        <w:t xml:space="preserve"> </w:t>
      </w:r>
      <w:r w:rsidR="000E481B">
        <w:t>lances</w:t>
      </w:r>
      <w:r w:rsidR="000E481B" w:rsidRPr="00957AB8">
        <w:rPr>
          <w:i/>
          <w:lang w:val="pt-BR"/>
        </w:rPr>
        <w:t>.</w:t>
      </w:r>
      <w:r w:rsidR="000E481B">
        <w:rPr>
          <w:lang w:val="pt-BR"/>
        </w:rPr>
        <w:t xml:space="preserve"> </w:t>
      </w:r>
      <w:r w:rsidR="000E481B">
        <w:t>Ato contínuo, a</w:t>
      </w:r>
      <w:r w:rsidR="000E481B">
        <w:rPr>
          <w:spacing w:val="1"/>
        </w:rPr>
        <w:t xml:space="preserve"> </w:t>
      </w:r>
      <w:r w:rsidR="000E481B">
        <w:t xml:space="preserve">Pregoeira e sua equipe de apoio procederam </w:t>
      </w:r>
      <w:proofErr w:type="gramStart"/>
      <w:r w:rsidR="000E481B">
        <w:t>a</w:t>
      </w:r>
      <w:proofErr w:type="gramEnd"/>
      <w:r w:rsidR="000E481B">
        <w:t xml:space="preserve"> verificação de regularidade da documentação das</w:t>
      </w:r>
      <w:r w:rsidR="000E481B">
        <w:rPr>
          <w:spacing w:val="1"/>
        </w:rPr>
        <w:t xml:space="preserve"> </w:t>
      </w:r>
      <w:r w:rsidR="000E481B">
        <w:t xml:space="preserve">empresas </w:t>
      </w:r>
      <w:r w:rsidR="000E481B" w:rsidRPr="00BF2C12">
        <w:rPr>
          <w:b/>
        </w:rPr>
        <w:t>VILA CAPRI ADMINISTRADORA E SERVIÇO LTDA</w:t>
      </w:r>
      <w:r w:rsidR="000E481B">
        <w:rPr>
          <w:b/>
        </w:rPr>
        <w:t xml:space="preserve"> – </w:t>
      </w:r>
      <w:r w:rsidR="000E481B" w:rsidRPr="00BF2C12">
        <w:rPr>
          <w:b/>
        </w:rPr>
        <w:t>ME</w:t>
      </w:r>
      <w:r w:rsidR="000E481B">
        <w:rPr>
          <w:b/>
        </w:rPr>
        <w:t xml:space="preserve"> e </w:t>
      </w:r>
      <w:r w:rsidR="000E481B" w:rsidRPr="00BF2C12">
        <w:rPr>
          <w:b/>
        </w:rPr>
        <w:t>J. C. B. MÁQUINAS E EQUIPAMENTOS EIRELI</w:t>
      </w:r>
      <w:r w:rsidR="000E481B">
        <w:rPr>
          <w:b/>
        </w:rPr>
        <w:t xml:space="preserve">. </w:t>
      </w:r>
      <w:r w:rsidR="007B4199">
        <w:t xml:space="preserve">Verificou que </w:t>
      </w:r>
      <w:r w:rsidR="000E481B">
        <w:t xml:space="preserve">as </w:t>
      </w:r>
      <w:r w:rsidR="003819CE">
        <w:t xml:space="preserve">empresas </w:t>
      </w:r>
      <w:r w:rsidR="007B4199">
        <w:t>apresentaram</w:t>
      </w:r>
      <w:r w:rsidR="007B4199">
        <w:rPr>
          <w:spacing w:val="1"/>
        </w:rPr>
        <w:t xml:space="preserve"> </w:t>
      </w:r>
      <w:r w:rsidR="007B4199">
        <w:t>todos</w:t>
      </w:r>
      <w:r w:rsidR="007B4199">
        <w:rPr>
          <w:spacing w:val="1"/>
        </w:rPr>
        <w:t xml:space="preserve"> </w:t>
      </w:r>
      <w:r w:rsidR="007B4199">
        <w:t>os</w:t>
      </w:r>
      <w:r w:rsidR="007B4199">
        <w:rPr>
          <w:spacing w:val="1"/>
        </w:rPr>
        <w:t xml:space="preserve"> </w:t>
      </w:r>
      <w:r w:rsidR="007B4199">
        <w:t>documentos</w:t>
      </w:r>
      <w:r w:rsidR="007B4199">
        <w:rPr>
          <w:spacing w:val="1"/>
        </w:rPr>
        <w:t xml:space="preserve"> </w:t>
      </w:r>
      <w:r w:rsidR="007B4199">
        <w:t>exigidos</w:t>
      </w:r>
      <w:r w:rsidR="007B4199">
        <w:rPr>
          <w:spacing w:val="1"/>
        </w:rPr>
        <w:t xml:space="preserve"> </w:t>
      </w:r>
      <w:r w:rsidR="007B4199">
        <w:t>no</w:t>
      </w:r>
      <w:r w:rsidR="007B4199">
        <w:rPr>
          <w:spacing w:val="1"/>
        </w:rPr>
        <w:t xml:space="preserve"> </w:t>
      </w:r>
      <w:r w:rsidR="007B4199">
        <w:t>Edital,</w:t>
      </w:r>
      <w:r w:rsidR="007B4199">
        <w:rPr>
          <w:spacing w:val="1"/>
        </w:rPr>
        <w:t xml:space="preserve"> </w:t>
      </w:r>
      <w:r w:rsidR="004F5A33">
        <w:rPr>
          <w:spacing w:val="1"/>
        </w:rPr>
        <w:t xml:space="preserve">sendo </w:t>
      </w:r>
      <w:r w:rsidR="007B4199">
        <w:t>declaradas</w:t>
      </w:r>
      <w:r w:rsidR="007B4199">
        <w:rPr>
          <w:spacing w:val="1"/>
        </w:rPr>
        <w:t xml:space="preserve"> </w:t>
      </w:r>
      <w:r w:rsidR="007B4199">
        <w:t>HABILITADAS</w:t>
      </w:r>
      <w:r w:rsidR="007B4199">
        <w:rPr>
          <w:spacing w:val="1"/>
        </w:rPr>
        <w:t xml:space="preserve"> </w:t>
      </w:r>
      <w:r w:rsidR="007B4199">
        <w:t>e</w:t>
      </w:r>
      <w:r w:rsidR="007B4199">
        <w:rPr>
          <w:spacing w:val="60"/>
        </w:rPr>
        <w:t xml:space="preserve"> </w:t>
      </w:r>
      <w:r w:rsidR="007B4199">
        <w:t>em</w:t>
      </w:r>
      <w:r w:rsidR="007B4199">
        <w:rPr>
          <w:spacing w:val="1"/>
        </w:rPr>
        <w:t xml:space="preserve"> </w:t>
      </w:r>
      <w:r w:rsidR="007B4199">
        <w:t xml:space="preserve">seguida VENCEDORAS do certame. Foi concedida a palavra aos representantes das empresas presentes para manifestação </w:t>
      </w:r>
      <w:r w:rsidR="007B4199">
        <w:lastRenderedPageBreak/>
        <w:t xml:space="preserve">da intenção de recurso. </w:t>
      </w:r>
      <w:r w:rsidR="00714015">
        <w:t xml:space="preserve">A representante da empresa </w:t>
      </w:r>
      <w:r w:rsidR="00714015" w:rsidRPr="007E5D18">
        <w:rPr>
          <w:b/>
        </w:rPr>
        <w:t>WW DA SERRA VEÍCULOS LTDA</w:t>
      </w:r>
      <w:r w:rsidR="00714015">
        <w:rPr>
          <w:b/>
        </w:rPr>
        <w:t xml:space="preserve"> </w:t>
      </w:r>
      <w:r w:rsidR="00714015">
        <w:t>manifestou a intenção de recorrer</w:t>
      </w:r>
      <w:r w:rsidR="00714015">
        <w:t>, motivando: “</w:t>
      </w:r>
      <w:r w:rsidR="00714015">
        <w:t>Lei Ferrari 6.729/1979 e os acordos de ICMS 64/2006 e 67/2018</w:t>
      </w:r>
      <w:r w:rsidR="00714015">
        <w:t>.”. As demais empresas</w:t>
      </w:r>
      <w:r w:rsidR="00714015">
        <w:rPr>
          <w:spacing w:val="1"/>
        </w:rPr>
        <w:t xml:space="preserve"> </w:t>
      </w:r>
      <w:r w:rsidR="00714015">
        <w:t>renunciam ao direito de interpor recursos. A Pregoeira concede o prazo de 03 (três) dias úteis para que a empresa</w:t>
      </w:r>
      <w:r w:rsidR="00714015" w:rsidRPr="00714015">
        <w:rPr>
          <w:b/>
        </w:rPr>
        <w:t xml:space="preserve"> </w:t>
      </w:r>
      <w:r w:rsidR="00714015" w:rsidRPr="007E5D18">
        <w:rPr>
          <w:b/>
        </w:rPr>
        <w:t>WW DA SERRA VEÍCULOS LTDA</w:t>
      </w:r>
      <w:r w:rsidR="00714015">
        <w:t xml:space="preserve"> apresente as razões recursais, ficando desde já as demais licitantes intimadas a apresentarem as contrarrazões por igual prazo da recorrente, conforme item 1</w:t>
      </w:r>
      <w:r w:rsidR="00714015">
        <w:t>1</w:t>
      </w:r>
      <w:bookmarkStart w:id="0" w:name="_GoBack"/>
      <w:bookmarkEnd w:id="0"/>
      <w:r w:rsidR="00714015">
        <w:t xml:space="preserve"> do Edital. </w:t>
      </w:r>
      <w:r w:rsidR="000E481B">
        <w:t>A Pregoeira e sua Equipe de Apoio deixam registrado que</w:t>
      </w:r>
      <w:r w:rsidR="000158D1">
        <w:t xml:space="preserve"> houve queda de energia elétrica, o que ocacionou interrupção na transmissão ao vivo do certame.</w:t>
      </w:r>
      <w:r w:rsidR="000E481B">
        <w:t xml:space="preserve"> </w:t>
      </w:r>
      <w:r w:rsidR="007B4199">
        <w:t>Nada mais havendo a declarar foi encerrada a sessão, exatamente às 1</w:t>
      </w:r>
      <w:r w:rsidR="00714015">
        <w:t>2</w:t>
      </w:r>
      <w:r w:rsidR="007B4199">
        <w:t>h</w:t>
      </w:r>
      <w:r w:rsidR="00714015">
        <w:t>10</w:t>
      </w:r>
      <w:r w:rsidR="007B4199">
        <w:t xml:space="preserve">min, cuja ata foi lavrada e será assinada pela Pregoeira Oficial, </w:t>
      </w:r>
      <w:proofErr w:type="gramStart"/>
      <w:r w:rsidR="007B4199">
        <w:t>Equipe</w:t>
      </w:r>
      <w:proofErr w:type="gramEnd"/>
      <w:r w:rsidR="007B4199">
        <w:t xml:space="preserve"> de Apoio, representantes dos setores requisitantes, representantes das empresas presentes e após a Procuradoria Jurídica para análise e parecer.</w:t>
      </w:r>
    </w:p>
    <w:sectPr w:rsidR="00957AB8" w:rsidSect="004F5A33">
      <w:headerReference w:type="default" r:id="rId9"/>
      <w:pgSz w:w="12240" w:h="15840"/>
      <w:pgMar w:top="1949" w:right="1320" w:bottom="1560" w:left="1160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55B" w:rsidRDefault="00DB255B">
      <w:r>
        <w:separator/>
      </w:r>
    </w:p>
  </w:endnote>
  <w:endnote w:type="continuationSeparator" w:id="0">
    <w:p w:rsidR="00DB255B" w:rsidRDefault="00DB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55B" w:rsidRDefault="00DB255B">
      <w:r>
        <w:separator/>
      </w:r>
    </w:p>
  </w:footnote>
  <w:footnote w:type="continuationSeparator" w:id="0">
    <w:p w:rsidR="00DB255B" w:rsidRDefault="00DB2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DC6" w:rsidRDefault="007B7DC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33272E51" wp14:editId="0128A063">
          <wp:simplePos x="0" y="0"/>
          <wp:positionH relativeFrom="page">
            <wp:posOffset>827262</wp:posOffset>
          </wp:positionH>
          <wp:positionV relativeFrom="page">
            <wp:posOffset>440690</wp:posOffset>
          </wp:positionV>
          <wp:extent cx="792622" cy="800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25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style="mso-next-textbox:#_x0000_s2049" inset="0,0,0,0">
            <w:txbxContent>
              <w:p w:rsidR="007B7DC6" w:rsidRDefault="007B7DC6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7B7DC6" w:rsidRDefault="007B7DC6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7B7DC6" w:rsidRDefault="007B7DC6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14477"/>
    <w:rsid w:val="000158D1"/>
    <w:rsid w:val="0004108D"/>
    <w:rsid w:val="0004321D"/>
    <w:rsid w:val="000B4AFB"/>
    <w:rsid w:val="000E481B"/>
    <w:rsid w:val="000F26ED"/>
    <w:rsid w:val="000F2975"/>
    <w:rsid w:val="00105908"/>
    <w:rsid w:val="001060E7"/>
    <w:rsid w:val="00112884"/>
    <w:rsid w:val="001179D5"/>
    <w:rsid w:val="00132479"/>
    <w:rsid w:val="00157EE5"/>
    <w:rsid w:val="00164BC5"/>
    <w:rsid w:val="00184CD0"/>
    <w:rsid w:val="00193612"/>
    <w:rsid w:val="001A7397"/>
    <w:rsid w:val="001C5003"/>
    <w:rsid w:val="001E5A13"/>
    <w:rsid w:val="00214AA8"/>
    <w:rsid w:val="002218C9"/>
    <w:rsid w:val="002219AC"/>
    <w:rsid w:val="00251ABB"/>
    <w:rsid w:val="0025518D"/>
    <w:rsid w:val="0027145F"/>
    <w:rsid w:val="002947E0"/>
    <w:rsid w:val="002A2440"/>
    <w:rsid w:val="002C071B"/>
    <w:rsid w:val="002C1371"/>
    <w:rsid w:val="002C228C"/>
    <w:rsid w:val="002C7B68"/>
    <w:rsid w:val="002F6D50"/>
    <w:rsid w:val="002F6E65"/>
    <w:rsid w:val="0037678C"/>
    <w:rsid w:val="003819CE"/>
    <w:rsid w:val="003832B7"/>
    <w:rsid w:val="00387CF3"/>
    <w:rsid w:val="00393C29"/>
    <w:rsid w:val="004512CC"/>
    <w:rsid w:val="004541CA"/>
    <w:rsid w:val="00463F7F"/>
    <w:rsid w:val="004A4B45"/>
    <w:rsid w:val="004B6ED1"/>
    <w:rsid w:val="004B7B34"/>
    <w:rsid w:val="004E090B"/>
    <w:rsid w:val="004E1941"/>
    <w:rsid w:val="004E25BE"/>
    <w:rsid w:val="004E754A"/>
    <w:rsid w:val="004F2423"/>
    <w:rsid w:val="004F5A33"/>
    <w:rsid w:val="004F63BB"/>
    <w:rsid w:val="004F6863"/>
    <w:rsid w:val="00527582"/>
    <w:rsid w:val="00550D3B"/>
    <w:rsid w:val="005526BA"/>
    <w:rsid w:val="00555A6C"/>
    <w:rsid w:val="00576B1D"/>
    <w:rsid w:val="005A003B"/>
    <w:rsid w:val="005A384A"/>
    <w:rsid w:val="005B44EB"/>
    <w:rsid w:val="005D014F"/>
    <w:rsid w:val="0060146B"/>
    <w:rsid w:val="00633A4A"/>
    <w:rsid w:val="00633EB9"/>
    <w:rsid w:val="00633F1A"/>
    <w:rsid w:val="00647D0D"/>
    <w:rsid w:val="00695A4E"/>
    <w:rsid w:val="006C0195"/>
    <w:rsid w:val="006C1973"/>
    <w:rsid w:val="006C6035"/>
    <w:rsid w:val="006D3524"/>
    <w:rsid w:val="006F08EF"/>
    <w:rsid w:val="006F431E"/>
    <w:rsid w:val="00714015"/>
    <w:rsid w:val="0071696B"/>
    <w:rsid w:val="00773CB3"/>
    <w:rsid w:val="00785800"/>
    <w:rsid w:val="007B1F0F"/>
    <w:rsid w:val="007B4199"/>
    <w:rsid w:val="007B5871"/>
    <w:rsid w:val="007B7DC6"/>
    <w:rsid w:val="007E33F2"/>
    <w:rsid w:val="007E41CA"/>
    <w:rsid w:val="007E5D18"/>
    <w:rsid w:val="007F41E4"/>
    <w:rsid w:val="00804A41"/>
    <w:rsid w:val="00824F11"/>
    <w:rsid w:val="00833107"/>
    <w:rsid w:val="00874B3B"/>
    <w:rsid w:val="009111CD"/>
    <w:rsid w:val="00915F19"/>
    <w:rsid w:val="00925494"/>
    <w:rsid w:val="009549E4"/>
    <w:rsid w:val="00957AB8"/>
    <w:rsid w:val="009635F0"/>
    <w:rsid w:val="0097783B"/>
    <w:rsid w:val="009A4821"/>
    <w:rsid w:val="009B278C"/>
    <w:rsid w:val="009B3396"/>
    <w:rsid w:val="009C0B93"/>
    <w:rsid w:val="009D0C14"/>
    <w:rsid w:val="009D674A"/>
    <w:rsid w:val="009E4022"/>
    <w:rsid w:val="009F6856"/>
    <w:rsid w:val="00A0057F"/>
    <w:rsid w:val="00A05AEC"/>
    <w:rsid w:val="00A149FA"/>
    <w:rsid w:val="00A17183"/>
    <w:rsid w:val="00A42E4F"/>
    <w:rsid w:val="00A87A04"/>
    <w:rsid w:val="00A94410"/>
    <w:rsid w:val="00AA0E6D"/>
    <w:rsid w:val="00AA299A"/>
    <w:rsid w:val="00AA38B5"/>
    <w:rsid w:val="00AD6700"/>
    <w:rsid w:val="00AE76D2"/>
    <w:rsid w:val="00AF3BC3"/>
    <w:rsid w:val="00AF583A"/>
    <w:rsid w:val="00B00419"/>
    <w:rsid w:val="00B02064"/>
    <w:rsid w:val="00B135A1"/>
    <w:rsid w:val="00B17144"/>
    <w:rsid w:val="00B178C5"/>
    <w:rsid w:val="00B33F37"/>
    <w:rsid w:val="00B37D05"/>
    <w:rsid w:val="00B42466"/>
    <w:rsid w:val="00B56FAB"/>
    <w:rsid w:val="00B877BC"/>
    <w:rsid w:val="00BA2CC1"/>
    <w:rsid w:val="00BB737D"/>
    <w:rsid w:val="00BE6DA3"/>
    <w:rsid w:val="00BF1CE4"/>
    <w:rsid w:val="00BF2C12"/>
    <w:rsid w:val="00C436F4"/>
    <w:rsid w:val="00C7179B"/>
    <w:rsid w:val="00C82D14"/>
    <w:rsid w:val="00CB46FE"/>
    <w:rsid w:val="00CD6D7E"/>
    <w:rsid w:val="00CF061B"/>
    <w:rsid w:val="00CF2AED"/>
    <w:rsid w:val="00CF3C3D"/>
    <w:rsid w:val="00D044E3"/>
    <w:rsid w:val="00D06774"/>
    <w:rsid w:val="00D067DE"/>
    <w:rsid w:val="00D21B62"/>
    <w:rsid w:val="00D22795"/>
    <w:rsid w:val="00D26032"/>
    <w:rsid w:val="00D375D6"/>
    <w:rsid w:val="00D66ECA"/>
    <w:rsid w:val="00D95D37"/>
    <w:rsid w:val="00DB255B"/>
    <w:rsid w:val="00E023DE"/>
    <w:rsid w:val="00E21824"/>
    <w:rsid w:val="00E219C6"/>
    <w:rsid w:val="00E32CF2"/>
    <w:rsid w:val="00E34B27"/>
    <w:rsid w:val="00E35C4C"/>
    <w:rsid w:val="00E45379"/>
    <w:rsid w:val="00E66F28"/>
    <w:rsid w:val="00E675CB"/>
    <w:rsid w:val="00E67C97"/>
    <w:rsid w:val="00E90ABE"/>
    <w:rsid w:val="00EA5C27"/>
    <w:rsid w:val="00EA7145"/>
    <w:rsid w:val="00EB4097"/>
    <w:rsid w:val="00EC1B0F"/>
    <w:rsid w:val="00EE0AD1"/>
    <w:rsid w:val="00F10CD6"/>
    <w:rsid w:val="00F22FEC"/>
    <w:rsid w:val="00F25893"/>
    <w:rsid w:val="00F33EAE"/>
    <w:rsid w:val="00F50273"/>
    <w:rsid w:val="00F709DC"/>
    <w:rsid w:val="00F74009"/>
    <w:rsid w:val="00F808E4"/>
    <w:rsid w:val="00F93CD1"/>
    <w:rsid w:val="00F93EFA"/>
    <w:rsid w:val="00FA58B3"/>
    <w:rsid w:val="00FC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7144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E34B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7144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E34B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E8E8F-C67A-4803-8271-4F4CE70B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PC</cp:lastModifiedBy>
  <cp:revision>2</cp:revision>
  <cp:lastPrinted>2021-11-17T14:45:00Z</cp:lastPrinted>
  <dcterms:created xsi:type="dcterms:W3CDTF">2021-11-17T15:10:00Z</dcterms:created>
  <dcterms:modified xsi:type="dcterms:W3CDTF">2021-11-17T15:10:00Z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